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AAC9" w14:textId="77777777" w:rsidR="00397F82" w:rsidRPr="00B239F5" w:rsidRDefault="00CC15DC" w:rsidP="00397F82">
      <w:pPr>
        <w:rPr>
          <w:rFonts w:ascii="Lucida Sans" w:hAnsi="Lucida Sans"/>
          <w:noProof/>
          <w:color w:val="0070C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Lucida Sans" w:hAnsi="Lucida San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7DAA9D" wp14:editId="40BFBEF2">
            <wp:simplePos x="0" y="0"/>
            <wp:positionH relativeFrom="column">
              <wp:posOffset>-323924</wp:posOffset>
            </wp:positionH>
            <wp:positionV relativeFrom="paragraph">
              <wp:posOffset>-324248</wp:posOffset>
            </wp:positionV>
            <wp:extent cx="958361" cy="352677"/>
            <wp:effectExtent l="0" t="0" r="0" b="3175"/>
            <wp:wrapNone/>
            <wp:docPr id="1398878745" name="Picture 2" descr="A logo with a pin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78745" name="Picture 2" descr="A logo with a pink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361" cy="352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751">
        <w:rPr>
          <w:rFonts w:ascii="Lucida Sans" w:hAnsi="Lucida San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B0A5E0" wp14:editId="5B50297F">
            <wp:simplePos x="0" y="0"/>
            <wp:positionH relativeFrom="column">
              <wp:posOffset>8879694</wp:posOffset>
            </wp:positionH>
            <wp:positionV relativeFrom="paragraph">
              <wp:posOffset>-317841</wp:posOffset>
            </wp:positionV>
            <wp:extent cx="570230" cy="570230"/>
            <wp:effectExtent l="0" t="0" r="1270" b="1270"/>
            <wp:wrapNone/>
            <wp:docPr id="1710540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540671" name="Picture 17105406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" w:hAnsi="Lucida Sans"/>
          <w:noProof/>
          <w:color w:val="0070C0"/>
          <w:sz w:val="52"/>
          <w:szCs w:val="52"/>
          <w:lang w:eastAsia="en-GB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="00397F82" w:rsidRPr="00B239F5">
        <w:rPr>
          <w:rFonts w:ascii="Lucida Sans" w:hAnsi="Lucida Sans"/>
          <w:noProof/>
          <w:color w:val="0070C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S</w:t>
      </w:r>
      <w:r w:rsidR="00397F82" w:rsidRPr="00B239F5">
        <w:rPr>
          <w:rFonts w:ascii="Lucida Sans" w:hAnsi="Lucida Sans"/>
          <w:noProof/>
          <w:color w:val="0070C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piritual</w:t>
      </w:r>
      <w:r w:rsidR="00397F82" w:rsidRPr="00B239F5">
        <w:rPr>
          <w:rFonts w:ascii="Lucida Sans" w:hAnsi="Lucida Sans"/>
          <w:noProof/>
          <w:color w:val="0070C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M</w:t>
      </w:r>
      <w:r w:rsidR="00397F82" w:rsidRPr="00B239F5">
        <w:rPr>
          <w:rFonts w:ascii="Lucida Sans" w:hAnsi="Lucida Sans"/>
          <w:noProof/>
          <w:color w:val="0070C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oral</w:t>
      </w:r>
      <w:r w:rsidR="00397F82" w:rsidRPr="00B239F5">
        <w:rPr>
          <w:rFonts w:ascii="Lucida Sans" w:hAnsi="Lucida Sans"/>
          <w:noProof/>
          <w:color w:val="0070C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S</w:t>
      </w:r>
      <w:r w:rsidR="00397F82" w:rsidRPr="00B239F5">
        <w:rPr>
          <w:rFonts w:ascii="Lucida Sans" w:hAnsi="Lucida Sans"/>
          <w:noProof/>
          <w:color w:val="0070C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ocial</w:t>
      </w:r>
      <w:r w:rsidR="00397F82" w:rsidRPr="00B239F5">
        <w:rPr>
          <w:rFonts w:ascii="Lucida Sans" w:hAnsi="Lucida Sans"/>
          <w:noProof/>
          <w:color w:val="0070C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C</w:t>
      </w:r>
      <w:r w:rsidR="00397F82" w:rsidRPr="00B239F5">
        <w:rPr>
          <w:rFonts w:ascii="Lucida Sans" w:hAnsi="Lucida Sans"/>
          <w:noProof/>
          <w:color w:val="0070C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ultural</w:t>
      </w:r>
      <w:r w:rsidR="00397F82" w:rsidRPr="00B239F5">
        <w:rPr>
          <w:rFonts w:ascii="Lucida Sans" w:hAnsi="Lucida Sans"/>
          <w:noProof/>
          <w:color w:val="0070C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D</w:t>
      </w:r>
      <w:r w:rsidR="00397F82" w:rsidRPr="00B239F5">
        <w:rPr>
          <w:rFonts w:ascii="Lucida Sans" w:hAnsi="Lucida Sans"/>
          <w:noProof/>
          <w:color w:val="0070C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evelopment</w:t>
      </w:r>
      <w:r w:rsidR="00397F82" w:rsidRPr="00B239F5">
        <w:rPr>
          <w:rFonts w:ascii="Lucida Sans" w:hAnsi="Lucida Sans"/>
          <w:noProof/>
          <w:color w:val="0070C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397F82" w:rsidRPr="00B239F5">
        <w:rPr>
          <w:rFonts w:ascii="Lucida Sans" w:hAnsi="Lucida Sans"/>
          <w:noProof/>
          <w:color w:val="0070C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in the</w:t>
      </w:r>
      <w:r w:rsidR="00397F82" w:rsidRPr="00B239F5">
        <w:rPr>
          <w:rFonts w:ascii="Lucida Sans" w:hAnsi="Lucida Sans"/>
          <w:noProof/>
          <w:color w:val="0070C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C</w:t>
      </w:r>
      <w:r w:rsidR="00397F82" w:rsidRPr="00B239F5">
        <w:rPr>
          <w:rFonts w:ascii="Lucida Sans" w:hAnsi="Lucida Sans"/>
          <w:noProof/>
          <w:color w:val="0070C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urriculum</w:t>
      </w:r>
      <w:r w:rsidR="00397F82" w:rsidRPr="00B239F5">
        <w:rPr>
          <w:rFonts w:ascii="Lucida Sans" w:hAnsi="Lucida Sans"/>
          <w:noProof/>
          <w:color w:val="0070C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tbl>
      <w:tblPr>
        <w:tblStyle w:val="TableGrid"/>
        <w:tblW w:w="1502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5009"/>
        <w:gridCol w:w="5009"/>
      </w:tblGrid>
      <w:tr w:rsidR="00397F82" w:rsidRPr="00B239F5" w14:paraId="40BE11E8" w14:textId="77777777" w:rsidTr="00397F82">
        <w:tc>
          <w:tcPr>
            <w:tcW w:w="5008" w:type="dxa"/>
            <w:tcBorders>
              <w:bottom w:val="double" w:sz="4" w:space="0" w:color="auto"/>
            </w:tcBorders>
            <w:shd w:val="clear" w:color="auto" w:fill="FBB626"/>
          </w:tcPr>
          <w:p w14:paraId="0EFCC8F3" w14:textId="77777777" w:rsidR="00397F82" w:rsidRPr="00B239F5" w:rsidRDefault="00397F82" w:rsidP="007309EE">
            <w:pPr>
              <w:rPr>
                <w:rFonts w:ascii="Lucida Sans" w:hAnsi="Lucida Sans"/>
              </w:rPr>
            </w:pPr>
            <w:r w:rsidRPr="00B239F5">
              <w:rPr>
                <w:rFonts w:ascii="Lucida Sans" w:hAnsi="Lucida Sans"/>
                <w:b/>
                <w:bCs/>
              </w:rPr>
              <w:t xml:space="preserve">ENGLISH </w:t>
            </w:r>
            <w:r w:rsidRPr="00B239F5">
              <w:rPr>
                <w:rFonts w:ascii="Lucida Sans" w:hAnsi="Lucida Sans"/>
              </w:rPr>
              <w:t>contributes to children’s SMSC development through:</w:t>
            </w:r>
          </w:p>
        </w:tc>
        <w:tc>
          <w:tcPr>
            <w:tcW w:w="5009" w:type="dxa"/>
            <w:tcBorders>
              <w:bottom w:val="double" w:sz="4" w:space="0" w:color="auto"/>
            </w:tcBorders>
            <w:shd w:val="clear" w:color="auto" w:fill="71AD47"/>
          </w:tcPr>
          <w:p w14:paraId="12B5C35C" w14:textId="77777777" w:rsidR="00397F82" w:rsidRPr="0022274A" w:rsidRDefault="00397F82" w:rsidP="007309EE">
            <w:pPr>
              <w:rPr>
                <w:rFonts w:ascii="Lucida Sans" w:hAnsi="Lucida Sans"/>
                <w:color w:val="FFFFFF" w:themeColor="background1"/>
              </w:rPr>
            </w:pPr>
            <w:r w:rsidRPr="0022274A">
              <w:rPr>
                <w:rFonts w:ascii="Lucida Sans" w:hAnsi="Lucida Sans"/>
                <w:b/>
                <w:bCs/>
                <w:color w:val="FFFFFF" w:themeColor="background1"/>
              </w:rPr>
              <w:t xml:space="preserve">GEOGRAPHY </w:t>
            </w:r>
            <w:r w:rsidRPr="0022274A">
              <w:rPr>
                <w:rFonts w:ascii="Lucida Sans" w:hAnsi="Lucida Sans"/>
                <w:color w:val="FFFFFF" w:themeColor="background1"/>
              </w:rPr>
              <w:t>contributes to children’s SMSC development through:</w:t>
            </w:r>
          </w:p>
        </w:tc>
        <w:tc>
          <w:tcPr>
            <w:tcW w:w="5009" w:type="dxa"/>
            <w:tcBorders>
              <w:bottom w:val="double" w:sz="4" w:space="0" w:color="auto"/>
            </w:tcBorders>
            <w:shd w:val="clear" w:color="auto" w:fill="E86B30"/>
          </w:tcPr>
          <w:p w14:paraId="621452EC" w14:textId="77777777" w:rsidR="00397F82" w:rsidRPr="0022274A" w:rsidRDefault="00397F82" w:rsidP="007309EE">
            <w:pPr>
              <w:rPr>
                <w:rFonts w:ascii="Lucida Sans" w:hAnsi="Lucida Sans"/>
                <w:color w:val="FFFFFF" w:themeColor="background1"/>
              </w:rPr>
            </w:pPr>
            <w:r w:rsidRPr="0022274A">
              <w:rPr>
                <w:rFonts w:ascii="Lucida Sans" w:hAnsi="Lucida Sans"/>
                <w:b/>
                <w:color w:val="FFFFFF" w:themeColor="background1"/>
              </w:rPr>
              <w:t>SCIENCE</w:t>
            </w:r>
            <w:r w:rsidRPr="0022274A">
              <w:rPr>
                <w:rFonts w:ascii="Lucida Sans" w:hAnsi="Lucida Sans"/>
                <w:color w:val="FFFFFF" w:themeColor="background1"/>
              </w:rPr>
              <w:t xml:space="preserve"> contributes to children’s SMSC development through:</w:t>
            </w:r>
          </w:p>
        </w:tc>
      </w:tr>
      <w:tr w:rsidR="00397F82" w:rsidRPr="00B239F5" w14:paraId="1DE33495" w14:textId="77777777" w:rsidTr="00397F82">
        <w:tc>
          <w:tcPr>
            <w:tcW w:w="5008" w:type="dxa"/>
            <w:tcBorders>
              <w:top w:val="double" w:sz="4" w:space="0" w:color="auto"/>
              <w:bottom w:val="double" w:sz="4" w:space="0" w:color="auto"/>
            </w:tcBorders>
          </w:tcPr>
          <w:p w14:paraId="56C1D9E1" w14:textId="77777777" w:rsidR="00397F82" w:rsidRPr="00B239F5" w:rsidRDefault="00397F82" w:rsidP="00397F82">
            <w:pPr>
              <w:pStyle w:val="Default"/>
              <w:numPr>
                <w:ilvl w:val="0"/>
                <w:numId w:val="3"/>
              </w:numPr>
              <w:spacing w:after="37"/>
              <w:ind w:left="142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Developing confidence and expertise in language, which is an important aspect of individual and social identity; </w:t>
            </w:r>
          </w:p>
          <w:p w14:paraId="65D07C74" w14:textId="77777777" w:rsidR="00397F82" w:rsidRPr="00B239F5" w:rsidRDefault="00397F82" w:rsidP="00397F82">
            <w:pPr>
              <w:pStyle w:val="Default"/>
              <w:numPr>
                <w:ilvl w:val="0"/>
                <w:numId w:val="3"/>
              </w:numPr>
              <w:spacing w:after="37"/>
              <w:ind w:left="142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Enabling pupils to understand and engage with the feelings and values embodied in high quality poetry, fiction, drama, film </w:t>
            </w:r>
            <w:r>
              <w:rPr>
                <w:rFonts w:ascii="Lucida Sans" w:hAnsi="Lucida Sans" w:cs="Arial"/>
                <w:sz w:val="20"/>
                <w:szCs w:val="20"/>
              </w:rPr>
              <w:t>&amp;</w:t>
            </w: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 television; </w:t>
            </w:r>
          </w:p>
          <w:p w14:paraId="0A4367AE" w14:textId="77777777" w:rsidR="00397F82" w:rsidRPr="00B239F5" w:rsidRDefault="00397F82" w:rsidP="00397F82">
            <w:pPr>
              <w:pStyle w:val="Default"/>
              <w:numPr>
                <w:ilvl w:val="0"/>
                <w:numId w:val="3"/>
              </w:numPr>
              <w:spacing w:after="37"/>
              <w:ind w:left="142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Developing pupils’ awareness of moral and social issues in fiction, journalism, magazines, radio, television and film; </w:t>
            </w:r>
          </w:p>
          <w:p w14:paraId="56ED2326" w14:textId="77777777" w:rsidR="00397F82" w:rsidRDefault="00397F82" w:rsidP="00397F82">
            <w:pPr>
              <w:pStyle w:val="Default"/>
              <w:numPr>
                <w:ilvl w:val="0"/>
                <w:numId w:val="3"/>
              </w:numPr>
              <w:ind w:left="142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Helping pupils to understand how language changes over time, the influences on spoken, and written language and social attitudes to the use of language. </w:t>
            </w:r>
          </w:p>
          <w:p w14:paraId="626A57B2" w14:textId="77777777" w:rsidR="00397F82" w:rsidRDefault="00397F82" w:rsidP="00397F82">
            <w:pPr>
              <w:pStyle w:val="Default"/>
              <w:numPr>
                <w:ilvl w:val="0"/>
                <w:numId w:val="3"/>
              </w:numPr>
              <w:ind w:left="142" w:hanging="142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Provide children with opportunities to be Courageous and perform in a range of contexts</w:t>
            </w:r>
          </w:p>
          <w:p w14:paraId="24B34146" w14:textId="77777777" w:rsidR="00397F82" w:rsidRPr="00AF7472" w:rsidRDefault="00397F82" w:rsidP="00397F82">
            <w:pPr>
              <w:pStyle w:val="Default"/>
              <w:numPr>
                <w:ilvl w:val="0"/>
                <w:numId w:val="3"/>
              </w:numPr>
              <w:ind w:left="142" w:hanging="142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Ensuring that the texts children are exposed t0 represent a balance of gender &amp; racial perspectives.</w:t>
            </w:r>
          </w:p>
        </w:tc>
        <w:tc>
          <w:tcPr>
            <w:tcW w:w="5009" w:type="dxa"/>
            <w:tcBorders>
              <w:top w:val="double" w:sz="4" w:space="0" w:color="auto"/>
              <w:bottom w:val="double" w:sz="4" w:space="0" w:color="auto"/>
            </w:tcBorders>
          </w:tcPr>
          <w:p w14:paraId="0BDBECB4" w14:textId="77777777" w:rsidR="00397F82" w:rsidRPr="00B239F5" w:rsidRDefault="00397F82" w:rsidP="00397F82">
            <w:pPr>
              <w:pStyle w:val="Default"/>
              <w:numPr>
                <w:ilvl w:val="0"/>
                <w:numId w:val="3"/>
              </w:numPr>
              <w:spacing w:after="15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Opportunities for reflection on the wonder of earth’s origins, its future and diversity, etc.</w:t>
            </w:r>
          </w:p>
          <w:p w14:paraId="0F1479CE" w14:textId="77777777" w:rsidR="00397F82" w:rsidRDefault="00397F82" w:rsidP="00397F82">
            <w:pPr>
              <w:pStyle w:val="Default"/>
              <w:numPr>
                <w:ilvl w:val="0"/>
                <w:numId w:val="3"/>
              </w:numPr>
              <w:spacing w:after="15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Reflection on the fair distribution of the earth’s resources </w:t>
            </w:r>
            <w:r>
              <w:rPr>
                <w:rFonts w:ascii="Lucida Sans" w:hAnsi="Lucida Sans" w:cs="Arial"/>
                <w:sz w:val="20"/>
                <w:szCs w:val="20"/>
              </w:rPr>
              <w:t>and the moral and practical problems this presents.</w:t>
            </w: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</w:p>
          <w:p w14:paraId="1F918118" w14:textId="77777777" w:rsidR="00397F82" w:rsidRPr="00B239F5" w:rsidRDefault="00397F82" w:rsidP="00397F82">
            <w:pPr>
              <w:pStyle w:val="Default"/>
              <w:numPr>
                <w:ilvl w:val="0"/>
                <w:numId w:val="3"/>
              </w:numPr>
              <w:spacing w:after="15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 xml:space="preserve">Understand that geographical study is a major focus for the generation of data and understanding of </w:t>
            </w:r>
            <w:r w:rsidRPr="00B239F5">
              <w:rPr>
                <w:rFonts w:ascii="Lucida Sans" w:hAnsi="Lucida Sans" w:cs="Arial"/>
                <w:sz w:val="20"/>
                <w:szCs w:val="20"/>
              </w:rPr>
              <w:t>issues surrounding climate change</w:t>
            </w:r>
            <w:r>
              <w:rPr>
                <w:rFonts w:ascii="Lucida Sans" w:hAnsi="Lucida Sans" w:cs="Arial"/>
                <w:sz w:val="20"/>
                <w:szCs w:val="20"/>
              </w:rPr>
              <w:t>.</w:t>
            </w:r>
          </w:p>
          <w:p w14:paraId="2C124478" w14:textId="77777777" w:rsidR="00397F82" w:rsidRDefault="00397F82" w:rsidP="00397F82">
            <w:pPr>
              <w:pStyle w:val="Default"/>
              <w:numPr>
                <w:ilvl w:val="0"/>
                <w:numId w:val="3"/>
              </w:numPr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Studies of </w:t>
            </w:r>
            <w:r>
              <w:rPr>
                <w:rFonts w:ascii="Lucida Sans" w:hAnsi="Lucida Sans" w:cs="Arial"/>
                <w:sz w:val="20"/>
                <w:szCs w:val="20"/>
              </w:rPr>
              <w:t>human</w:t>
            </w: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 and physical geography providing opportunity to reflect on the social and cultural characteristics of society. </w:t>
            </w:r>
          </w:p>
          <w:p w14:paraId="53D985C3" w14:textId="77777777" w:rsidR="00397F82" w:rsidRDefault="00397F82" w:rsidP="00397F82">
            <w:pPr>
              <w:pStyle w:val="Default"/>
              <w:numPr>
                <w:ilvl w:val="0"/>
                <w:numId w:val="3"/>
              </w:num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 xml:space="preserve">Recognise Worksop’s development through cultural, scientific &amp; technological advancement’s </w:t>
            </w:r>
          </w:p>
          <w:p w14:paraId="5AED5F55" w14:textId="77777777" w:rsidR="00397F82" w:rsidRPr="00F241D2" w:rsidRDefault="00397F82" w:rsidP="00397F82">
            <w:pPr>
              <w:pStyle w:val="Default"/>
              <w:numPr>
                <w:ilvl w:val="0"/>
                <w:numId w:val="3"/>
              </w:numPr>
              <w:rPr>
                <w:rFonts w:ascii="Lucida Sans" w:hAnsi="Lucida Sans" w:cs="Arial"/>
                <w:sz w:val="20"/>
                <w:szCs w:val="20"/>
              </w:rPr>
            </w:pPr>
            <w:r w:rsidRPr="00F241D2">
              <w:rPr>
                <w:rFonts w:ascii="Lucida Sans" w:hAnsi="Lucida Sans" w:cs="Arial"/>
                <w:sz w:val="20"/>
                <w:szCs w:val="20"/>
              </w:rPr>
              <w:t>Provide opportunities to bravely engage with fieldwork, experiencing and gaining data about the world they live in.</w:t>
            </w:r>
          </w:p>
        </w:tc>
        <w:tc>
          <w:tcPr>
            <w:tcW w:w="5009" w:type="dxa"/>
            <w:tcBorders>
              <w:top w:val="double" w:sz="4" w:space="0" w:color="auto"/>
              <w:bottom w:val="double" w:sz="4" w:space="0" w:color="auto"/>
            </w:tcBorders>
          </w:tcPr>
          <w:p w14:paraId="5F6F2362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Encouraging pupils to reflect on the wonder of the natural world;</w:t>
            </w:r>
          </w:p>
          <w:p w14:paraId="45AD48D5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Awareness of the ways that science and technology can affect society and the environment;</w:t>
            </w:r>
          </w:p>
          <w:p w14:paraId="23CFF23D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Consideration of the moral dilemmas that can result in scientific developments;</w:t>
            </w:r>
          </w:p>
          <w:p w14:paraId="7B8CE659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Showing respect for differing opinions topics such as creation, animal experimentation, etc.</w:t>
            </w:r>
          </w:p>
          <w:p w14:paraId="676DDC84" w14:textId="77777777" w:rsidR="00397F82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Raising awareness that scientific developments are the product of many different cultures.</w:t>
            </w:r>
          </w:p>
          <w:p w14:paraId="7CB19B47" w14:textId="77777777" w:rsidR="00397F82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Recognise Worksop’s development through scientific and technological changes (Industrial &amp; Agricultural, Transport-Canal)</w:t>
            </w:r>
          </w:p>
          <w:p w14:paraId="449EDF24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Understand that S</w:t>
            </w:r>
            <w:r w:rsidRPr="00875617">
              <w:rPr>
                <w:rFonts w:ascii="Lucida Sans" w:hAnsi="Lucida Sans" w:cs="Arial"/>
                <w:sz w:val="20"/>
                <w:szCs w:val="20"/>
              </w:rPr>
              <w:t xml:space="preserve">cience </w:t>
            </w:r>
            <w:r>
              <w:rPr>
                <w:rFonts w:ascii="Lucida Sans" w:hAnsi="Lucida Sans" w:cs="Arial"/>
                <w:sz w:val="20"/>
                <w:szCs w:val="20"/>
              </w:rPr>
              <w:t>is key</w:t>
            </w:r>
            <w:r w:rsidRPr="00875617">
              <w:rPr>
                <w:rFonts w:ascii="Lucida Sans" w:hAnsi="Lucida Sans" w:cs="Arial"/>
                <w:sz w:val="20"/>
                <w:szCs w:val="20"/>
              </w:rPr>
              <w:t xml:space="preserve"> to many of our world’s sustainability issues and scientists are doing crucial work to understand and tackle climate threats. </w:t>
            </w:r>
          </w:p>
        </w:tc>
      </w:tr>
      <w:tr w:rsidR="00397F82" w:rsidRPr="00B239F5" w14:paraId="156CECE0" w14:textId="77777777" w:rsidTr="00397F82">
        <w:tc>
          <w:tcPr>
            <w:tcW w:w="500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589C"/>
          </w:tcPr>
          <w:p w14:paraId="3064FD10" w14:textId="77777777" w:rsidR="00397F82" w:rsidRPr="0022274A" w:rsidRDefault="00397F82" w:rsidP="007309EE">
            <w:pPr>
              <w:rPr>
                <w:rFonts w:ascii="Lucida Sans" w:hAnsi="Lucida Sans"/>
                <w:color w:val="FFFFFF" w:themeColor="background1"/>
              </w:rPr>
            </w:pPr>
            <w:r w:rsidRPr="0022274A">
              <w:rPr>
                <w:rFonts w:ascii="Lucida Sans" w:hAnsi="Lucida Sans"/>
                <w:b/>
                <w:bCs/>
                <w:color w:val="FFFFFF" w:themeColor="background1"/>
              </w:rPr>
              <w:t xml:space="preserve">MATHEMATICS </w:t>
            </w:r>
            <w:r w:rsidRPr="0022274A">
              <w:rPr>
                <w:rFonts w:ascii="Lucida Sans" w:hAnsi="Lucida Sans"/>
                <w:color w:val="FFFFFF" w:themeColor="background1"/>
              </w:rPr>
              <w:t>can provide a contribution to children’s SMSC by:</w:t>
            </w:r>
          </w:p>
        </w:tc>
        <w:tc>
          <w:tcPr>
            <w:tcW w:w="5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4D92"/>
          </w:tcPr>
          <w:p w14:paraId="2D4D2CD9" w14:textId="77777777" w:rsidR="00397F82" w:rsidRPr="0022274A" w:rsidRDefault="00397F82" w:rsidP="007309EE">
            <w:pPr>
              <w:rPr>
                <w:rFonts w:ascii="Lucida Sans" w:hAnsi="Lucida Sans"/>
                <w:color w:val="FFFFFF" w:themeColor="background1"/>
              </w:rPr>
            </w:pPr>
            <w:r w:rsidRPr="0022274A">
              <w:rPr>
                <w:rFonts w:ascii="Lucida Sans" w:hAnsi="Lucida Sans"/>
                <w:b/>
                <w:bCs/>
                <w:color w:val="FFFFFF" w:themeColor="background1"/>
              </w:rPr>
              <w:t xml:space="preserve">HISTORY </w:t>
            </w:r>
            <w:r w:rsidRPr="0022274A">
              <w:rPr>
                <w:rFonts w:ascii="Lucida Sans" w:hAnsi="Lucida Sans"/>
                <w:color w:val="FFFFFF" w:themeColor="background1"/>
              </w:rPr>
              <w:t>contributes to children’s SMSC development through:</w:t>
            </w:r>
          </w:p>
        </w:tc>
        <w:tc>
          <w:tcPr>
            <w:tcW w:w="5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9050"/>
          </w:tcPr>
          <w:p w14:paraId="04BE591A" w14:textId="77777777" w:rsidR="00397F82" w:rsidRPr="00B239F5" w:rsidRDefault="00397F82" w:rsidP="007309EE">
            <w:pPr>
              <w:rPr>
                <w:rFonts w:ascii="Lucida Sans" w:hAnsi="Lucida Sans"/>
              </w:rPr>
            </w:pPr>
            <w:r w:rsidRPr="00B239F5">
              <w:rPr>
                <w:rFonts w:ascii="Lucida Sans" w:hAnsi="Lucida Sans"/>
                <w:b/>
                <w:bCs/>
              </w:rPr>
              <w:t xml:space="preserve">ART </w:t>
            </w:r>
            <w:r w:rsidRPr="00B239F5">
              <w:rPr>
                <w:rFonts w:ascii="Lucida Sans" w:hAnsi="Lucida Sans"/>
              </w:rPr>
              <w:t>contributes to children’s SMSC development through:</w:t>
            </w:r>
          </w:p>
        </w:tc>
      </w:tr>
      <w:tr w:rsidR="00397F82" w:rsidRPr="00B239F5" w14:paraId="447A06B1" w14:textId="77777777" w:rsidTr="00397F82">
        <w:tc>
          <w:tcPr>
            <w:tcW w:w="5008" w:type="dxa"/>
            <w:tcBorders>
              <w:top w:val="double" w:sz="4" w:space="0" w:color="auto"/>
            </w:tcBorders>
          </w:tcPr>
          <w:p w14:paraId="0EC80A38" w14:textId="77777777" w:rsidR="00397F82" w:rsidRPr="00B239F5" w:rsidRDefault="00397F82" w:rsidP="00397F82">
            <w:pPr>
              <w:pStyle w:val="Default"/>
              <w:numPr>
                <w:ilvl w:val="0"/>
                <w:numId w:val="16"/>
              </w:numPr>
              <w:ind w:left="360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Enabling pupils to acknowledge the important contribution made by mathematics by non-western cultures. </w:t>
            </w:r>
          </w:p>
          <w:p w14:paraId="2B3CCCB4" w14:textId="77777777" w:rsidR="00397F82" w:rsidRPr="00B239F5" w:rsidRDefault="00397F82" w:rsidP="00397F8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Co-operation in practical activity and peer-support;</w:t>
            </w:r>
          </w:p>
          <w:p w14:paraId="5685DE5F" w14:textId="77777777" w:rsidR="00397F82" w:rsidRPr="00B239F5" w:rsidRDefault="00397F82" w:rsidP="00397F8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Encouraging pupils to find wonder in articulation of proof &amp; logic in number and geometry.</w:t>
            </w:r>
          </w:p>
          <w:p w14:paraId="68B0B934" w14:textId="77777777" w:rsidR="00397F82" w:rsidRPr="0063394E" w:rsidRDefault="00397F82" w:rsidP="007309EE">
            <w:pPr>
              <w:pStyle w:val="Default"/>
              <w:ind w:left="142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double" w:sz="4" w:space="0" w:color="auto"/>
            </w:tcBorders>
          </w:tcPr>
          <w:p w14:paraId="5EBDDFCC" w14:textId="77777777" w:rsidR="00397F82" w:rsidRPr="00B239F5" w:rsidRDefault="00397F82" w:rsidP="00397F82">
            <w:pPr>
              <w:pStyle w:val="Default"/>
              <w:numPr>
                <w:ilvl w:val="0"/>
                <w:numId w:val="16"/>
              </w:numPr>
              <w:spacing w:after="13"/>
              <w:ind w:left="142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Looking at the evolution of Brit</w:t>
            </w:r>
            <w:r>
              <w:rPr>
                <w:rFonts w:ascii="Lucida Sans" w:hAnsi="Lucida Sans" w:cs="Arial"/>
                <w:sz w:val="20"/>
                <w:szCs w:val="20"/>
              </w:rPr>
              <w:t>ain as a nation</w:t>
            </w: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; </w:t>
            </w:r>
          </w:p>
          <w:p w14:paraId="353F8222" w14:textId="77777777" w:rsidR="00397F82" w:rsidRPr="00B239F5" w:rsidRDefault="00397F82" w:rsidP="00397F82">
            <w:pPr>
              <w:pStyle w:val="Default"/>
              <w:numPr>
                <w:ilvl w:val="0"/>
                <w:numId w:val="16"/>
              </w:numPr>
              <w:spacing w:after="13"/>
              <w:ind w:left="142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Enabling pupils to reflect on issues such as human rights</w:t>
            </w:r>
            <w:r>
              <w:rPr>
                <w:rFonts w:ascii="Lucida Sans" w:hAnsi="Lucida Sans" w:cs="Arial"/>
                <w:sz w:val="20"/>
                <w:szCs w:val="20"/>
              </w:rPr>
              <w:t xml:space="preserve"> &amp; equalities; distribution of resources ,economics &amp; trade;</w:t>
            </w: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 the </w:t>
            </w:r>
            <w:r>
              <w:rPr>
                <w:rFonts w:ascii="Lucida Sans" w:hAnsi="Lucida Sans" w:cs="Arial"/>
                <w:sz w:val="20"/>
                <w:szCs w:val="20"/>
              </w:rPr>
              <w:t>H</w:t>
            </w:r>
            <w:r w:rsidRPr="00B239F5">
              <w:rPr>
                <w:rFonts w:ascii="Lucida Sans" w:hAnsi="Lucida Sans" w:cs="Arial"/>
                <w:sz w:val="20"/>
                <w:szCs w:val="20"/>
              </w:rPr>
              <w:t>olocaust &amp; war;</w:t>
            </w:r>
          </w:p>
          <w:p w14:paraId="607010D7" w14:textId="77777777" w:rsidR="00397F82" w:rsidRDefault="00397F82" w:rsidP="00397F82">
            <w:pPr>
              <w:pStyle w:val="Default"/>
              <w:numPr>
                <w:ilvl w:val="0"/>
                <w:numId w:val="16"/>
              </w:numPr>
              <w:ind w:left="142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Showing an awareness of the moral implications of the actions of historical figures. </w:t>
            </w:r>
          </w:p>
          <w:p w14:paraId="4642F4AD" w14:textId="77777777" w:rsidR="00397F82" w:rsidRDefault="00397F82" w:rsidP="00397F82">
            <w:pPr>
              <w:pStyle w:val="Default"/>
              <w:numPr>
                <w:ilvl w:val="0"/>
                <w:numId w:val="16"/>
              </w:numPr>
              <w:ind w:left="142" w:hanging="142"/>
              <w:rPr>
                <w:rFonts w:ascii="Lucida Sans" w:hAnsi="Lucida Sans" w:cs="Arial"/>
                <w:sz w:val="20"/>
                <w:szCs w:val="20"/>
              </w:rPr>
            </w:pPr>
            <w:r w:rsidRPr="0063394E">
              <w:rPr>
                <w:rFonts w:ascii="Lucida Sans" w:hAnsi="Lucida Sans" w:cs="Arial"/>
                <w:sz w:val="20"/>
                <w:szCs w:val="20"/>
              </w:rPr>
              <w:t>Recognise Worksop’s development through scientific and technological advancement’s (Industrial &amp; Agricultural &amp;Transport-Canal)</w:t>
            </w:r>
          </w:p>
          <w:p w14:paraId="11B17242" w14:textId="77777777" w:rsidR="00397F82" w:rsidRPr="00AF7472" w:rsidRDefault="00397F82" w:rsidP="00397F82">
            <w:pPr>
              <w:pStyle w:val="Default"/>
              <w:numPr>
                <w:ilvl w:val="0"/>
                <w:numId w:val="16"/>
              </w:numPr>
              <w:ind w:left="142" w:hanging="142"/>
              <w:rPr>
                <w:rFonts w:ascii="Lucida Sans" w:hAnsi="Lucida Sans" w:cs="Arial"/>
                <w:sz w:val="20"/>
                <w:szCs w:val="20"/>
              </w:rPr>
            </w:pPr>
            <w:r w:rsidRPr="00AF7472">
              <w:rPr>
                <w:rFonts w:ascii="Lucida Sans" w:hAnsi="Lucida Sans" w:cs="Arial"/>
                <w:sz w:val="20"/>
                <w:szCs w:val="20"/>
              </w:rPr>
              <w:t>Understand the national and international significance of Cresswell Crags.</w:t>
            </w:r>
          </w:p>
        </w:tc>
        <w:tc>
          <w:tcPr>
            <w:tcW w:w="5009" w:type="dxa"/>
            <w:tcBorders>
              <w:top w:val="double" w:sz="4" w:space="0" w:color="auto"/>
            </w:tcBorders>
          </w:tcPr>
          <w:p w14:paraId="5F79068C" w14:textId="77777777" w:rsidR="00397F82" w:rsidRPr="00B239F5" w:rsidRDefault="00397F82" w:rsidP="00397F82">
            <w:pPr>
              <w:pStyle w:val="Default"/>
              <w:numPr>
                <w:ilvl w:val="0"/>
                <w:numId w:val="16"/>
              </w:numPr>
              <w:spacing w:after="15"/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Developing children’s aesthetic appreciation; </w:t>
            </w:r>
          </w:p>
          <w:p w14:paraId="40FD0805" w14:textId="77777777" w:rsidR="00397F82" w:rsidRPr="00B239F5" w:rsidRDefault="00397F82" w:rsidP="00397F82">
            <w:pPr>
              <w:pStyle w:val="Default"/>
              <w:numPr>
                <w:ilvl w:val="0"/>
                <w:numId w:val="16"/>
              </w:numPr>
              <w:spacing w:after="15"/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Evoking feelings of ‘awe’ and ‘wonder’; </w:t>
            </w:r>
          </w:p>
          <w:p w14:paraId="46297584" w14:textId="77777777" w:rsidR="00397F82" w:rsidRPr="00B239F5" w:rsidRDefault="00397F82" w:rsidP="00397F82">
            <w:pPr>
              <w:pStyle w:val="Default"/>
              <w:numPr>
                <w:ilvl w:val="0"/>
                <w:numId w:val="16"/>
              </w:numPr>
              <w:spacing w:after="15"/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Giving pupils the chance to reflect on nature, their environment and surroundings; </w:t>
            </w:r>
          </w:p>
          <w:p w14:paraId="3F8E30A7" w14:textId="77777777" w:rsidR="00397F82" w:rsidRPr="00B239F5" w:rsidRDefault="00397F82" w:rsidP="00397F82">
            <w:pPr>
              <w:pStyle w:val="Default"/>
              <w:numPr>
                <w:ilvl w:val="0"/>
                <w:numId w:val="16"/>
              </w:numPr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Studying artists with spiritual or religious themes &amp; issues raised by artists which concern ethical issues, such as War paintings. </w:t>
            </w:r>
          </w:p>
          <w:p w14:paraId="4CED5F7E" w14:textId="77777777" w:rsidR="00397F82" w:rsidRDefault="00397F82" w:rsidP="00397F82">
            <w:pPr>
              <w:pStyle w:val="Default"/>
              <w:numPr>
                <w:ilvl w:val="0"/>
                <w:numId w:val="16"/>
              </w:numPr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Allowing children means of expression within a state of ‘flow’</w:t>
            </w:r>
            <w:r>
              <w:rPr>
                <w:rFonts w:ascii="Lucida Sans" w:hAnsi="Lucida Sans" w:cs="Arial"/>
                <w:sz w:val="20"/>
                <w:szCs w:val="20"/>
              </w:rPr>
              <w:t xml:space="preserve"> and courage to express themselves.</w:t>
            </w:r>
          </w:p>
          <w:p w14:paraId="49754308" w14:textId="77777777" w:rsidR="00397F82" w:rsidRPr="002E0B41" w:rsidRDefault="00397F82" w:rsidP="00397F82">
            <w:pPr>
              <w:pStyle w:val="Default"/>
              <w:numPr>
                <w:ilvl w:val="0"/>
                <w:numId w:val="16"/>
              </w:numPr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2E0B41">
              <w:rPr>
                <w:rFonts w:ascii="Lucida Sans" w:hAnsi="Lucida Sans" w:cs="Arial"/>
                <w:sz w:val="20"/>
                <w:szCs w:val="20"/>
              </w:rPr>
              <w:t>Give opportunities to reflect on personal identity through art</w:t>
            </w:r>
          </w:p>
          <w:p w14:paraId="32997714" w14:textId="77777777" w:rsidR="00397F82" w:rsidRPr="00B239F5" w:rsidRDefault="00397F82" w:rsidP="007309EE">
            <w:pPr>
              <w:pStyle w:val="Default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14:paraId="185F98A2" w14:textId="77777777" w:rsidR="00397F82" w:rsidRPr="00B239F5" w:rsidRDefault="00397F82" w:rsidP="00397F82">
      <w:pPr>
        <w:rPr>
          <w:rFonts w:ascii="Lucida Sans" w:hAnsi="Lucida Sans"/>
        </w:rPr>
      </w:pPr>
    </w:p>
    <w:tbl>
      <w:tblPr>
        <w:tblStyle w:val="TableGrid"/>
        <w:tblW w:w="1502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5009"/>
        <w:gridCol w:w="5009"/>
      </w:tblGrid>
      <w:tr w:rsidR="00397F82" w:rsidRPr="00B239F5" w14:paraId="4EFD9DBF" w14:textId="77777777" w:rsidTr="00397F82">
        <w:tc>
          <w:tcPr>
            <w:tcW w:w="5008" w:type="dxa"/>
            <w:tcBorders>
              <w:bottom w:val="double" w:sz="4" w:space="0" w:color="auto"/>
            </w:tcBorders>
            <w:shd w:val="clear" w:color="auto" w:fill="04A4E6"/>
          </w:tcPr>
          <w:p w14:paraId="266F3AA5" w14:textId="77777777" w:rsidR="00397F82" w:rsidRPr="0022274A" w:rsidRDefault="00397F82" w:rsidP="007309EE">
            <w:pPr>
              <w:rPr>
                <w:rFonts w:ascii="Lucida Sans" w:hAnsi="Lucida Sans"/>
                <w:color w:val="FFFFFF" w:themeColor="background1"/>
              </w:rPr>
            </w:pPr>
            <w:r w:rsidRPr="0022274A">
              <w:rPr>
                <w:rFonts w:ascii="Lucida Sans" w:hAnsi="Lucida Sans"/>
                <w:b/>
                <w:color w:val="FFFFFF" w:themeColor="background1"/>
              </w:rPr>
              <w:lastRenderedPageBreak/>
              <w:t xml:space="preserve">RELIGIOUS EDUCATION </w:t>
            </w:r>
            <w:r w:rsidRPr="0022274A">
              <w:rPr>
                <w:rFonts w:ascii="Lucida Sans" w:hAnsi="Lucida Sans"/>
                <w:color w:val="FFFFFF" w:themeColor="background1"/>
              </w:rPr>
              <w:t>contributes to children’s SMSC development through:</w:t>
            </w:r>
          </w:p>
        </w:tc>
        <w:tc>
          <w:tcPr>
            <w:tcW w:w="5009" w:type="dxa"/>
            <w:tcBorders>
              <w:bottom w:val="double" w:sz="4" w:space="0" w:color="auto"/>
            </w:tcBorders>
            <w:shd w:val="clear" w:color="auto" w:fill="017946"/>
          </w:tcPr>
          <w:p w14:paraId="1429A3D6" w14:textId="77777777" w:rsidR="00397F82" w:rsidRPr="0022274A" w:rsidRDefault="00397F82" w:rsidP="007309EE">
            <w:pPr>
              <w:rPr>
                <w:rFonts w:ascii="Lucida Sans" w:hAnsi="Lucida Sans"/>
                <w:color w:val="FFFFFF" w:themeColor="background1"/>
              </w:rPr>
            </w:pPr>
            <w:r w:rsidRPr="0022274A">
              <w:rPr>
                <w:rFonts w:ascii="Lucida Sans" w:hAnsi="Lucida Sans"/>
                <w:b/>
                <w:bCs/>
                <w:color w:val="FFFFFF" w:themeColor="background1"/>
              </w:rPr>
              <w:t xml:space="preserve">DESIGN &amp; TECHNOLOGY </w:t>
            </w:r>
            <w:r w:rsidRPr="0022274A">
              <w:rPr>
                <w:rFonts w:ascii="Lucida Sans" w:hAnsi="Lucida Sans"/>
                <w:color w:val="FFFFFF" w:themeColor="background1"/>
              </w:rPr>
              <w:t>contributes to children’s SMSC development via:</w:t>
            </w:r>
          </w:p>
        </w:tc>
        <w:tc>
          <w:tcPr>
            <w:tcW w:w="5009" w:type="dxa"/>
            <w:tcBorders>
              <w:bottom w:val="double" w:sz="4" w:space="0" w:color="auto"/>
            </w:tcBorders>
            <w:shd w:val="clear" w:color="auto" w:fill="4C8DB1"/>
          </w:tcPr>
          <w:p w14:paraId="1C7EFEB1" w14:textId="77777777" w:rsidR="00397F82" w:rsidRPr="0022274A" w:rsidRDefault="00397F82" w:rsidP="007309EE">
            <w:pPr>
              <w:rPr>
                <w:rFonts w:ascii="Lucida Sans" w:hAnsi="Lucida Sans"/>
                <w:color w:val="FFFFFF" w:themeColor="background1"/>
              </w:rPr>
            </w:pPr>
            <w:r w:rsidRPr="0022274A">
              <w:rPr>
                <w:rFonts w:ascii="Lucida Sans" w:hAnsi="Lucida Sans"/>
                <w:b/>
                <w:color w:val="FFFFFF" w:themeColor="background1"/>
              </w:rPr>
              <w:t>PE</w:t>
            </w:r>
            <w:r w:rsidRPr="0022274A">
              <w:rPr>
                <w:rFonts w:ascii="Lucida Sans" w:hAnsi="Lucida Sans"/>
                <w:color w:val="FFFFFF" w:themeColor="background1"/>
              </w:rPr>
              <w:t xml:space="preserve"> actively promotes Children’s SMSC development by:</w:t>
            </w:r>
          </w:p>
        </w:tc>
      </w:tr>
      <w:tr w:rsidR="00397F82" w:rsidRPr="00B239F5" w14:paraId="5431CEED" w14:textId="77777777" w:rsidTr="00397F82">
        <w:tc>
          <w:tcPr>
            <w:tcW w:w="5008" w:type="dxa"/>
            <w:tcBorders>
              <w:top w:val="double" w:sz="4" w:space="0" w:color="auto"/>
              <w:bottom w:val="double" w:sz="4" w:space="0" w:color="auto"/>
            </w:tcBorders>
          </w:tcPr>
          <w:p w14:paraId="7299933B" w14:textId="77777777" w:rsidR="00397F82" w:rsidRPr="00B239F5" w:rsidRDefault="00397F82" w:rsidP="00397F82">
            <w:pPr>
              <w:pStyle w:val="Default"/>
              <w:numPr>
                <w:ilvl w:val="0"/>
                <w:numId w:val="6"/>
              </w:numPr>
              <w:spacing w:after="15"/>
              <w:ind w:left="304" w:hanging="369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Developing their own informed values, religious and non-religious</w:t>
            </w:r>
          </w:p>
          <w:p w14:paraId="08B23F64" w14:textId="77777777" w:rsidR="00397F82" w:rsidRPr="00B239F5" w:rsidRDefault="00397F82" w:rsidP="00397F82">
            <w:pPr>
              <w:pStyle w:val="Default"/>
              <w:numPr>
                <w:ilvl w:val="0"/>
                <w:numId w:val="6"/>
              </w:numPr>
              <w:spacing w:after="15"/>
              <w:ind w:left="304" w:hanging="369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Building skills of reflection, listening and communicating</w:t>
            </w:r>
          </w:p>
          <w:p w14:paraId="393683AB" w14:textId="77777777" w:rsidR="00397F82" w:rsidRPr="00B239F5" w:rsidRDefault="00397F82" w:rsidP="00397F82">
            <w:pPr>
              <w:pStyle w:val="Default"/>
              <w:numPr>
                <w:ilvl w:val="0"/>
                <w:numId w:val="6"/>
              </w:numPr>
              <w:spacing w:after="15"/>
              <w:ind w:left="304" w:hanging="369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Know how to respect themselves and be sensitive to the needs and experiences of others, including considering the effect our actions have upon others.  </w:t>
            </w:r>
          </w:p>
          <w:p w14:paraId="7B6614A1" w14:textId="77777777" w:rsidR="00397F82" w:rsidRPr="00B239F5" w:rsidRDefault="00397F82" w:rsidP="00397F82">
            <w:pPr>
              <w:pStyle w:val="Default"/>
              <w:numPr>
                <w:ilvl w:val="0"/>
                <w:numId w:val="6"/>
              </w:numPr>
              <w:spacing w:after="15"/>
              <w:ind w:left="304" w:hanging="369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Grow pupils’ understanding of social issues like stewardship of the Earth’s resources, our citizenship within local, national and global communities and a genuine respect for persons and sensitivity to their values and beliefs.  </w:t>
            </w:r>
          </w:p>
          <w:p w14:paraId="163258B4" w14:textId="77777777" w:rsidR="00397F82" w:rsidRDefault="00397F82" w:rsidP="00397F82">
            <w:pPr>
              <w:pStyle w:val="Default"/>
              <w:numPr>
                <w:ilvl w:val="0"/>
                <w:numId w:val="6"/>
              </w:numPr>
              <w:spacing w:after="15"/>
              <w:ind w:left="304" w:hanging="369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Equip pupils to challenge inequalities and disadvantages associated with race, gender, class and ability.</w:t>
            </w:r>
          </w:p>
          <w:p w14:paraId="2481C0BE" w14:textId="77777777" w:rsidR="00397F82" w:rsidRPr="00B239F5" w:rsidRDefault="00397F82" w:rsidP="00397F82">
            <w:pPr>
              <w:pStyle w:val="Default"/>
              <w:numPr>
                <w:ilvl w:val="0"/>
                <w:numId w:val="6"/>
              </w:numPr>
              <w:spacing w:after="15"/>
              <w:ind w:left="304" w:hanging="369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Understand the Local Area and how religious beliefs have changed within it over time.</w:t>
            </w:r>
          </w:p>
        </w:tc>
        <w:tc>
          <w:tcPr>
            <w:tcW w:w="5009" w:type="dxa"/>
            <w:tcBorders>
              <w:top w:val="double" w:sz="4" w:space="0" w:color="auto"/>
              <w:bottom w:val="double" w:sz="4" w:space="0" w:color="auto"/>
            </w:tcBorders>
          </w:tcPr>
          <w:p w14:paraId="20CBFA37" w14:textId="77777777" w:rsidR="00397F82" w:rsidRPr="00B239F5" w:rsidRDefault="00397F82" w:rsidP="00397F82">
            <w:pPr>
              <w:pStyle w:val="Default"/>
              <w:numPr>
                <w:ilvl w:val="0"/>
                <w:numId w:val="15"/>
              </w:numPr>
              <w:spacing w:after="13"/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Reflection on products &amp; inventions, the diversity of materials &amp; ways in which design can improve the quality of our lives; </w:t>
            </w:r>
          </w:p>
          <w:p w14:paraId="4C4AC481" w14:textId="77777777" w:rsidR="00397F82" w:rsidRPr="00B239F5" w:rsidRDefault="00397F82" w:rsidP="00397F82">
            <w:pPr>
              <w:pStyle w:val="Default"/>
              <w:numPr>
                <w:ilvl w:val="0"/>
                <w:numId w:val="15"/>
              </w:numPr>
              <w:spacing w:after="13"/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Awareness of the moral dilemmas created by technological advances; </w:t>
            </w:r>
          </w:p>
          <w:p w14:paraId="6B616F5D" w14:textId="77777777" w:rsidR="00397F82" w:rsidRPr="00B239F5" w:rsidRDefault="00397F82" w:rsidP="00397F82">
            <w:pPr>
              <w:pStyle w:val="Default"/>
              <w:numPr>
                <w:ilvl w:val="0"/>
                <w:numId w:val="15"/>
              </w:numPr>
              <w:spacing w:after="13"/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Discussing how different cultures have contributed to technology; </w:t>
            </w:r>
          </w:p>
          <w:p w14:paraId="13FA2F36" w14:textId="77777777" w:rsidR="00397F82" w:rsidRDefault="00397F82" w:rsidP="00397F82">
            <w:pPr>
              <w:pStyle w:val="Default"/>
              <w:numPr>
                <w:ilvl w:val="0"/>
                <w:numId w:val="15"/>
              </w:numPr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Providing opportunities to work as a team, recognising others’ strengths &amp; sharing equipment. </w:t>
            </w:r>
          </w:p>
          <w:p w14:paraId="7FF1D7CC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Recognise Worksop’s development through scientific and technological advancement’s (Industrial &amp; Agricultural &amp;Transport-Canal)</w:t>
            </w:r>
          </w:p>
        </w:tc>
        <w:tc>
          <w:tcPr>
            <w:tcW w:w="5009" w:type="dxa"/>
            <w:tcBorders>
              <w:top w:val="double" w:sz="4" w:space="0" w:color="auto"/>
              <w:bottom w:val="double" w:sz="4" w:space="0" w:color="auto"/>
            </w:tcBorders>
          </w:tcPr>
          <w:p w14:paraId="7BF09B40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Activities involving co-operation, teamwork,</w:t>
            </w:r>
          </w:p>
          <w:p w14:paraId="5880E6E7" w14:textId="77777777" w:rsidR="00397F82" w:rsidRPr="00B239F5" w:rsidRDefault="00397F82" w:rsidP="007309EE">
            <w:pPr>
              <w:pStyle w:val="ListParagraph"/>
              <w:ind w:left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competition, rules, self-discipline and fair play;</w:t>
            </w:r>
          </w:p>
          <w:p w14:paraId="6427011C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Exploring and learning to value the sports and traditions from a variety of cultures.</w:t>
            </w:r>
          </w:p>
          <w:p w14:paraId="47627D2B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Individual activities that provide the opportunity for self-reflection, awareness &amp; challenge.</w:t>
            </w:r>
          </w:p>
          <w:p w14:paraId="2868A6FA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Exploring and expressing self through creativity through producing dance and gymnastics routines</w:t>
            </w:r>
          </w:p>
          <w:p w14:paraId="51DA7BD1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Encouraging good sporting behaviour that promotes trust </w:t>
            </w:r>
            <w:r>
              <w:rPr>
                <w:rFonts w:ascii="Lucida Sans" w:hAnsi="Lucida Sans" w:cs="Arial"/>
                <w:sz w:val="20"/>
                <w:szCs w:val="20"/>
              </w:rPr>
              <w:t>&amp;</w:t>
            </w: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 a sense of team</w:t>
            </w:r>
          </w:p>
          <w:p w14:paraId="45CCE734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Abiding by the rules in all sporting situations, and accepting referee decisions</w:t>
            </w:r>
          </w:p>
          <w:p w14:paraId="60CE8D68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Promoting the attendance of extra curricular activities.</w:t>
            </w:r>
          </w:p>
          <w:p w14:paraId="6F13AE9D" w14:textId="77777777" w:rsidR="00397F82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Using international examples of different athletes and their achievements.</w:t>
            </w:r>
          </w:p>
          <w:p w14:paraId="611EA316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Provide children with opportunities to be Courageous and compete in a range of contexts</w:t>
            </w:r>
          </w:p>
          <w:p w14:paraId="6F636BF7" w14:textId="77777777" w:rsidR="00397F82" w:rsidRPr="00EC1FE8" w:rsidRDefault="00397F82" w:rsidP="007309EE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397F82" w:rsidRPr="00B239F5" w14:paraId="42FC1D4C" w14:textId="77777777" w:rsidTr="00397F82">
        <w:tc>
          <w:tcPr>
            <w:tcW w:w="50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74B83"/>
          </w:tcPr>
          <w:p w14:paraId="15DC3F07" w14:textId="77777777" w:rsidR="00397F82" w:rsidRPr="0022274A" w:rsidRDefault="00397F82" w:rsidP="007309EE">
            <w:pPr>
              <w:rPr>
                <w:rFonts w:ascii="Lucida Sans" w:hAnsi="Lucida Sans"/>
                <w:color w:val="FFFFFF" w:themeColor="background1"/>
              </w:rPr>
            </w:pPr>
            <w:r w:rsidRPr="0022274A">
              <w:rPr>
                <w:rFonts w:ascii="Lucida Sans" w:hAnsi="Lucida Sans"/>
                <w:b/>
                <w:bCs/>
                <w:color w:val="FFFFFF" w:themeColor="background1"/>
              </w:rPr>
              <w:t xml:space="preserve">MUSIC </w:t>
            </w:r>
            <w:r w:rsidRPr="0022274A">
              <w:rPr>
                <w:rFonts w:ascii="Lucida Sans" w:hAnsi="Lucida Sans"/>
                <w:color w:val="FFFFFF" w:themeColor="background1"/>
              </w:rPr>
              <w:t>contributes to children’s SMSC development through:</w:t>
            </w:r>
          </w:p>
        </w:tc>
        <w:tc>
          <w:tcPr>
            <w:tcW w:w="5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4213A"/>
          </w:tcPr>
          <w:p w14:paraId="3D6ABCB8" w14:textId="77777777" w:rsidR="00397F82" w:rsidRPr="0022274A" w:rsidRDefault="00397F82" w:rsidP="007309EE">
            <w:pPr>
              <w:rPr>
                <w:rFonts w:ascii="Lucida Sans" w:hAnsi="Lucida Sans"/>
                <w:color w:val="FFFFFF" w:themeColor="background1"/>
              </w:rPr>
            </w:pPr>
            <w:r w:rsidRPr="0022274A">
              <w:rPr>
                <w:rFonts w:ascii="Lucida Sans" w:hAnsi="Lucida Sans"/>
                <w:b/>
                <w:color w:val="FFFFFF" w:themeColor="background1"/>
              </w:rPr>
              <w:t>COMPUTING</w:t>
            </w:r>
            <w:r w:rsidRPr="0022274A">
              <w:rPr>
                <w:rFonts w:ascii="Lucida Sans" w:hAnsi="Lucida Sans"/>
                <w:color w:val="FFFFFF" w:themeColor="background1"/>
              </w:rPr>
              <w:t xml:space="preserve"> contributes to children’s SMSC development through:</w:t>
            </w:r>
          </w:p>
        </w:tc>
        <w:tc>
          <w:tcPr>
            <w:tcW w:w="5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B75E13"/>
          </w:tcPr>
          <w:p w14:paraId="42D6BC21" w14:textId="77777777" w:rsidR="00397F82" w:rsidRPr="0022274A" w:rsidRDefault="00397F82" w:rsidP="007309EE">
            <w:pPr>
              <w:rPr>
                <w:rFonts w:ascii="Lucida Sans" w:hAnsi="Lucida Sans"/>
                <w:color w:val="FFFFFF" w:themeColor="background1"/>
              </w:rPr>
            </w:pPr>
            <w:r w:rsidRPr="0022274A">
              <w:rPr>
                <w:rFonts w:ascii="Lucida Sans" w:hAnsi="Lucida Sans"/>
                <w:b/>
                <w:color w:val="FFFFFF" w:themeColor="background1"/>
              </w:rPr>
              <w:t>SPANISH</w:t>
            </w:r>
            <w:r w:rsidRPr="0022274A">
              <w:rPr>
                <w:rFonts w:ascii="Lucida Sans" w:hAnsi="Lucida Sans"/>
                <w:color w:val="FFFFFF" w:themeColor="background1"/>
              </w:rPr>
              <w:t xml:space="preserve"> contributes to children’s SMSC development by:</w:t>
            </w:r>
          </w:p>
        </w:tc>
      </w:tr>
      <w:tr w:rsidR="00397F82" w:rsidRPr="00B239F5" w14:paraId="10E6ED6E" w14:textId="77777777" w:rsidTr="00397F82">
        <w:tc>
          <w:tcPr>
            <w:tcW w:w="5008" w:type="dxa"/>
            <w:tcBorders>
              <w:top w:val="double" w:sz="4" w:space="0" w:color="auto"/>
            </w:tcBorders>
          </w:tcPr>
          <w:p w14:paraId="5CFCC83F" w14:textId="77777777" w:rsidR="00397F82" w:rsidRPr="00B239F5" w:rsidRDefault="00397F82" w:rsidP="00397F82">
            <w:pPr>
              <w:pStyle w:val="Default"/>
              <w:numPr>
                <w:ilvl w:val="0"/>
                <w:numId w:val="6"/>
              </w:numPr>
              <w:spacing w:after="15"/>
              <w:ind w:left="301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Developing children’s aesthetic appreciation; </w:t>
            </w:r>
          </w:p>
          <w:p w14:paraId="689AF858" w14:textId="77777777" w:rsidR="00397F82" w:rsidRPr="00B239F5" w:rsidRDefault="00397F82" w:rsidP="00397F82">
            <w:pPr>
              <w:pStyle w:val="Default"/>
              <w:numPr>
                <w:ilvl w:val="0"/>
                <w:numId w:val="6"/>
              </w:numPr>
              <w:spacing w:after="15"/>
              <w:ind w:left="301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Evoking feelings of ‘awe’ and ‘by allowing music to ‘move’ them</w:t>
            </w:r>
          </w:p>
          <w:p w14:paraId="1C36318C" w14:textId="77777777" w:rsidR="00397F82" w:rsidRDefault="00397F82" w:rsidP="00397F82">
            <w:pPr>
              <w:pStyle w:val="Default"/>
              <w:numPr>
                <w:ilvl w:val="0"/>
                <w:numId w:val="6"/>
              </w:numPr>
              <w:spacing w:after="15"/>
              <w:ind w:left="301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Studying musicians and composers and appreciating the complex nature of the Western Tradition, especially in classical music, being male dominated.</w:t>
            </w:r>
          </w:p>
          <w:p w14:paraId="661778B6" w14:textId="77777777" w:rsidR="00397F82" w:rsidRDefault="00397F82" w:rsidP="00397F82">
            <w:pPr>
              <w:pStyle w:val="Default"/>
              <w:numPr>
                <w:ilvl w:val="0"/>
                <w:numId w:val="6"/>
              </w:numPr>
              <w:spacing w:after="15"/>
              <w:ind w:left="301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Understand the distinctiveness of the Local tradition of Colliery and Brass Band</w:t>
            </w:r>
          </w:p>
          <w:p w14:paraId="2D7EC871" w14:textId="77777777" w:rsidR="00397F82" w:rsidRPr="00B239F5" w:rsidRDefault="00397F82" w:rsidP="00397F82">
            <w:pPr>
              <w:pStyle w:val="Default"/>
              <w:numPr>
                <w:ilvl w:val="0"/>
                <w:numId w:val="6"/>
              </w:numPr>
              <w:spacing w:after="15"/>
              <w:ind w:left="301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Provide children with opportunities to be Courageous and perform in a range of contexts</w:t>
            </w:r>
          </w:p>
        </w:tc>
        <w:tc>
          <w:tcPr>
            <w:tcW w:w="5009" w:type="dxa"/>
            <w:tcBorders>
              <w:top w:val="double" w:sz="4" w:space="0" w:color="auto"/>
            </w:tcBorders>
          </w:tcPr>
          <w:p w14:paraId="73DC6739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Preparing the children for the challenges of living and learning in a technologically-enriched, increasingly inter-connected world;</w:t>
            </w:r>
          </w:p>
          <w:p w14:paraId="6970DD2E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Making clear the guidelines about the ethical use of the internet;</w:t>
            </w:r>
          </w:p>
          <w:p w14:paraId="29E22812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Acknowledging advances in technology and appreciation for human achievement.</w:t>
            </w:r>
          </w:p>
          <w:p w14:paraId="642805C4" w14:textId="77777777" w:rsidR="00397F82" w:rsidRPr="00B239F5" w:rsidRDefault="00397F82" w:rsidP="00397F82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 xml:space="preserve">Developing pupils’ awareness of moral and social issues proposed on the internet and understanding positions of bias, marketing and </w:t>
            </w:r>
          </w:p>
          <w:p w14:paraId="6E721820" w14:textId="77777777" w:rsidR="00397F82" w:rsidRPr="009042A3" w:rsidRDefault="00397F82" w:rsidP="00397F82">
            <w:pPr>
              <w:pStyle w:val="Default"/>
              <w:numPr>
                <w:ilvl w:val="0"/>
                <w:numId w:val="15"/>
              </w:numPr>
              <w:spacing w:after="13"/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Understanding of the cultural biases -especially racial and gender based- inherent within Web2.0 algorithms &amp; tech</w:t>
            </w:r>
            <w:r>
              <w:rPr>
                <w:rFonts w:ascii="Lucida Sans" w:hAnsi="Lucida Sans" w:cs="Arial"/>
                <w:sz w:val="20"/>
                <w:szCs w:val="20"/>
              </w:rPr>
              <w:t>.</w:t>
            </w:r>
          </w:p>
        </w:tc>
        <w:tc>
          <w:tcPr>
            <w:tcW w:w="5009" w:type="dxa"/>
            <w:tcBorders>
              <w:top w:val="double" w:sz="4" w:space="0" w:color="auto"/>
            </w:tcBorders>
          </w:tcPr>
          <w:p w14:paraId="2A14815B" w14:textId="77777777" w:rsidR="00397F82" w:rsidRPr="00B239F5" w:rsidRDefault="00397F82" w:rsidP="00397F82">
            <w:pPr>
              <w:pStyle w:val="ListParagraph"/>
              <w:numPr>
                <w:ilvl w:val="0"/>
                <w:numId w:val="15"/>
              </w:numPr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Providing insights into the way of life, cultural traditions, moral &amp; social developments of other people;</w:t>
            </w:r>
          </w:p>
          <w:p w14:paraId="6FB351F4" w14:textId="77777777" w:rsidR="00397F82" w:rsidRPr="00B239F5" w:rsidRDefault="00397F82" w:rsidP="00397F82">
            <w:pPr>
              <w:pStyle w:val="ListParagraph"/>
              <w:numPr>
                <w:ilvl w:val="0"/>
                <w:numId w:val="15"/>
              </w:numPr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Social Skills are developed through group activities and communication exercises;</w:t>
            </w:r>
          </w:p>
          <w:p w14:paraId="4D5BEBEF" w14:textId="77777777" w:rsidR="00397F82" w:rsidRPr="00B239F5" w:rsidRDefault="00397F82" w:rsidP="00397F82">
            <w:pPr>
              <w:pStyle w:val="ListParagraph"/>
              <w:numPr>
                <w:ilvl w:val="0"/>
                <w:numId w:val="15"/>
              </w:numPr>
              <w:ind w:left="143" w:hanging="142"/>
              <w:rPr>
                <w:rFonts w:ascii="Lucida Sans" w:hAnsi="Lucida Sans" w:cs="Arial"/>
                <w:sz w:val="20"/>
                <w:szCs w:val="20"/>
              </w:rPr>
            </w:pPr>
            <w:r w:rsidRPr="00B239F5">
              <w:rPr>
                <w:rFonts w:ascii="Lucida Sans" w:hAnsi="Lucida Sans" w:cs="Arial"/>
                <w:sz w:val="20"/>
                <w:szCs w:val="20"/>
              </w:rPr>
              <w:t>Listening skills are improved through oral/aural work.</w:t>
            </w:r>
          </w:p>
          <w:p w14:paraId="5A77180C" w14:textId="77777777" w:rsidR="00397F82" w:rsidRPr="00B239F5" w:rsidRDefault="00397F82" w:rsidP="007309EE">
            <w:pPr>
              <w:rPr>
                <w:rFonts w:ascii="Lucida Sans" w:hAnsi="Lucida Sans" w:cs="Arial"/>
                <w:sz w:val="20"/>
                <w:szCs w:val="20"/>
              </w:rPr>
            </w:pPr>
          </w:p>
          <w:p w14:paraId="25E2779A" w14:textId="77777777" w:rsidR="00397F82" w:rsidRPr="00B239F5" w:rsidRDefault="00397F82" w:rsidP="007309EE">
            <w:pPr>
              <w:rPr>
                <w:rFonts w:ascii="Lucida Sans" w:hAnsi="Lucida Sans" w:cs="Arial"/>
                <w:sz w:val="20"/>
                <w:szCs w:val="20"/>
              </w:rPr>
            </w:pPr>
          </w:p>
          <w:p w14:paraId="7C13105B" w14:textId="77777777" w:rsidR="00397F82" w:rsidRPr="00B239F5" w:rsidRDefault="00397F82" w:rsidP="007309EE">
            <w:pPr>
              <w:rPr>
                <w:rFonts w:ascii="Lucida Sans" w:hAnsi="Lucida Sans" w:cs="Arial"/>
                <w:sz w:val="20"/>
                <w:szCs w:val="20"/>
              </w:rPr>
            </w:pPr>
          </w:p>
          <w:p w14:paraId="026762DB" w14:textId="77777777" w:rsidR="00397F82" w:rsidRPr="00B239F5" w:rsidRDefault="00397F82" w:rsidP="007309EE">
            <w:pPr>
              <w:rPr>
                <w:rFonts w:ascii="Lucida Sans" w:hAnsi="Lucida Sans" w:cs="Arial"/>
                <w:sz w:val="20"/>
                <w:szCs w:val="20"/>
              </w:rPr>
            </w:pPr>
          </w:p>
          <w:p w14:paraId="53481F55" w14:textId="77777777" w:rsidR="00397F82" w:rsidRPr="00B239F5" w:rsidRDefault="00397F82" w:rsidP="007309EE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14:paraId="6670035B" w14:textId="28DBA091" w:rsidR="00EB1D08" w:rsidRPr="00397F82" w:rsidRDefault="00EB1D08" w:rsidP="00EB1D08">
      <w:pPr>
        <w:rPr>
          <w:rFonts w:ascii="Lucida Sans" w:hAnsi="Lucida Sans"/>
          <w:noProof/>
          <w:color w:val="0070C0"/>
          <w:sz w:val="10"/>
          <w:szCs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sectPr w:rsidR="00EB1D08" w:rsidRPr="00397F82" w:rsidSect="0013419F">
      <w:footerReference w:type="default" r:id="rId9"/>
      <w:pgSz w:w="16838" w:h="11906" w:orient="landscape"/>
      <w:pgMar w:top="709" w:right="1440" w:bottom="50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52EE" w14:textId="77777777" w:rsidR="00C3006D" w:rsidRDefault="00C3006D" w:rsidP="0039170B">
      <w:pPr>
        <w:spacing w:after="0" w:line="240" w:lineRule="auto"/>
      </w:pPr>
      <w:r>
        <w:separator/>
      </w:r>
    </w:p>
  </w:endnote>
  <w:endnote w:type="continuationSeparator" w:id="0">
    <w:p w14:paraId="0D3AC132" w14:textId="77777777" w:rsidR="00C3006D" w:rsidRDefault="00C3006D" w:rsidP="0039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assoonPrimaryInfant">
    <w:altName w:val="Calibri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1639" w14:textId="77777777" w:rsidR="0039170B" w:rsidRPr="0039170B" w:rsidRDefault="0039170B">
    <w:pPr>
      <w:pStyle w:val="Footer"/>
      <w:rPr>
        <w:sz w:val="16"/>
        <w:szCs w:val="16"/>
      </w:rPr>
    </w:pPr>
  </w:p>
  <w:p w14:paraId="50E35548" w14:textId="77777777" w:rsidR="0039170B" w:rsidRDefault="00391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FBA5" w14:textId="77777777" w:rsidR="00C3006D" w:rsidRDefault="00C3006D" w:rsidP="0039170B">
      <w:pPr>
        <w:spacing w:after="0" w:line="240" w:lineRule="auto"/>
      </w:pPr>
      <w:r>
        <w:separator/>
      </w:r>
    </w:p>
  </w:footnote>
  <w:footnote w:type="continuationSeparator" w:id="0">
    <w:p w14:paraId="1F8A9A53" w14:textId="77777777" w:rsidR="00C3006D" w:rsidRDefault="00C3006D" w:rsidP="0039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3E8"/>
    <w:multiLevelType w:val="hybridMultilevel"/>
    <w:tmpl w:val="9C80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2577"/>
    <w:multiLevelType w:val="hybridMultilevel"/>
    <w:tmpl w:val="587E5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6C6F64">
      <w:numFmt w:val="bullet"/>
      <w:lvlText w:val="•"/>
      <w:lvlJc w:val="left"/>
      <w:pPr>
        <w:ind w:left="1080" w:hanging="360"/>
      </w:pPr>
      <w:rPr>
        <w:rFonts w:ascii="SassoonPrimaryInfant" w:eastAsiaTheme="minorHAnsi" w:hAnsi="SassoonPrimaryInfan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121E5"/>
    <w:multiLevelType w:val="multilevel"/>
    <w:tmpl w:val="FDAE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801C0"/>
    <w:multiLevelType w:val="hybridMultilevel"/>
    <w:tmpl w:val="9156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B2AF8"/>
    <w:multiLevelType w:val="hybridMultilevel"/>
    <w:tmpl w:val="6EDA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069AF"/>
    <w:multiLevelType w:val="hybridMultilevel"/>
    <w:tmpl w:val="1BE80794"/>
    <w:lvl w:ilvl="0" w:tplc="6A4EA624">
      <w:numFmt w:val="bullet"/>
      <w:lvlText w:val="•"/>
      <w:lvlJc w:val="left"/>
      <w:pPr>
        <w:ind w:left="720" w:hanging="360"/>
      </w:pPr>
      <w:rPr>
        <w:rFonts w:ascii="SassoonPrimaryInfant" w:eastAsiaTheme="minorHAnsi" w:hAnsi="SassoonPrimaryInfan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E50E9"/>
    <w:multiLevelType w:val="hybridMultilevel"/>
    <w:tmpl w:val="804C4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A6504B"/>
    <w:multiLevelType w:val="hybridMultilevel"/>
    <w:tmpl w:val="1BAA9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03FA"/>
    <w:multiLevelType w:val="hybridMultilevel"/>
    <w:tmpl w:val="558AF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52FA1"/>
    <w:multiLevelType w:val="hybridMultilevel"/>
    <w:tmpl w:val="D91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4E6A"/>
    <w:multiLevelType w:val="hybridMultilevel"/>
    <w:tmpl w:val="21E2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C30DA"/>
    <w:multiLevelType w:val="hybridMultilevel"/>
    <w:tmpl w:val="16F2B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D32F3"/>
    <w:multiLevelType w:val="hybridMultilevel"/>
    <w:tmpl w:val="C836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02579"/>
    <w:multiLevelType w:val="multilevel"/>
    <w:tmpl w:val="997E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AE7165"/>
    <w:multiLevelType w:val="hybridMultilevel"/>
    <w:tmpl w:val="D0AE2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112A9"/>
    <w:multiLevelType w:val="hybridMultilevel"/>
    <w:tmpl w:val="128A9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1A8A"/>
    <w:multiLevelType w:val="hybridMultilevel"/>
    <w:tmpl w:val="D21E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F3BA6"/>
    <w:multiLevelType w:val="hybridMultilevel"/>
    <w:tmpl w:val="2A12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52172"/>
    <w:multiLevelType w:val="hybridMultilevel"/>
    <w:tmpl w:val="8C80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046414">
    <w:abstractNumId w:val="6"/>
  </w:num>
  <w:num w:numId="2" w16cid:durableId="1764451821">
    <w:abstractNumId w:val="9"/>
  </w:num>
  <w:num w:numId="3" w16cid:durableId="1853061856">
    <w:abstractNumId w:val="1"/>
  </w:num>
  <w:num w:numId="4" w16cid:durableId="2012172160">
    <w:abstractNumId w:val="5"/>
  </w:num>
  <w:num w:numId="5" w16cid:durableId="1827431060">
    <w:abstractNumId w:val="8"/>
  </w:num>
  <w:num w:numId="6" w16cid:durableId="885725545">
    <w:abstractNumId w:val="18"/>
  </w:num>
  <w:num w:numId="7" w16cid:durableId="1076320761">
    <w:abstractNumId w:val="16"/>
  </w:num>
  <w:num w:numId="8" w16cid:durableId="233514278">
    <w:abstractNumId w:val="10"/>
  </w:num>
  <w:num w:numId="9" w16cid:durableId="1521047780">
    <w:abstractNumId w:val="15"/>
  </w:num>
  <w:num w:numId="10" w16cid:durableId="1480266298">
    <w:abstractNumId w:val="7"/>
  </w:num>
  <w:num w:numId="11" w16cid:durableId="689988519">
    <w:abstractNumId w:val="17"/>
  </w:num>
  <w:num w:numId="12" w16cid:durableId="925303639">
    <w:abstractNumId w:val="12"/>
  </w:num>
  <w:num w:numId="13" w16cid:durableId="636568838">
    <w:abstractNumId w:val="0"/>
  </w:num>
  <w:num w:numId="14" w16cid:durableId="408308950">
    <w:abstractNumId w:val="4"/>
  </w:num>
  <w:num w:numId="15" w16cid:durableId="226385973">
    <w:abstractNumId w:val="11"/>
  </w:num>
  <w:num w:numId="16" w16cid:durableId="1650591583">
    <w:abstractNumId w:val="14"/>
  </w:num>
  <w:num w:numId="17" w16cid:durableId="1472016578">
    <w:abstractNumId w:val="13"/>
  </w:num>
  <w:num w:numId="18" w16cid:durableId="684940744">
    <w:abstractNumId w:val="3"/>
  </w:num>
  <w:num w:numId="19" w16cid:durableId="1841504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A9"/>
    <w:rsid w:val="0000377B"/>
    <w:rsid w:val="000664C1"/>
    <w:rsid w:val="00120639"/>
    <w:rsid w:val="00122047"/>
    <w:rsid w:val="0013419F"/>
    <w:rsid w:val="00136751"/>
    <w:rsid w:val="00153F25"/>
    <w:rsid w:val="00185AE7"/>
    <w:rsid w:val="00197976"/>
    <w:rsid w:val="001A7FF8"/>
    <w:rsid w:val="001B30FF"/>
    <w:rsid w:val="001E7EBD"/>
    <w:rsid w:val="00293436"/>
    <w:rsid w:val="002936D6"/>
    <w:rsid w:val="002A4423"/>
    <w:rsid w:val="002B3322"/>
    <w:rsid w:val="002F0A27"/>
    <w:rsid w:val="00300798"/>
    <w:rsid w:val="003127C5"/>
    <w:rsid w:val="00316556"/>
    <w:rsid w:val="003425AE"/>
    <w:rsid w:val="0039170B"/>
    <w:rsid w:val="003926F8"/>
    <w:rsid w:val="00397F82"/>
    <w:rsid w:val="003B2268"/>
    <w:rsid w:val="003C0ADB"/>
    <w:rsid w:val="003D7C45"/>
    <w:rsid w:val="003E4C61"/>
    <w:rsid w:val="00493256"/>
    <w:rsid w:val="004D2342"/>
    <w:rsid w:val="004D6C53"/>
    <w:rsid w:val="004E0641"/>
    <w:rsid w:val="004F3AB0"/>
    <w:rsid w:val="00521877"/>
    <w:rsid w:val="00562699"/>
    <w:rsid w:val="00662BE0"/>
    <w:rsid w:val="006C0ABE"/>
    <w:rsid w:val="007121ED"/>
    <w:rsid w:val="007B7A0E"/>
    <w:rsid w:val="00830DA9"/>
    <w:rsid w:val="00887B29"/>
    <w:rsid w:val="008C7EDA"/>
    <w:rsid w:val="00983135"/>
    <w:rsid w:val="009B3A22"/>
    <w:rsid w:val="00A03BE8"/>
    <w:rsid w:val="00A61A47"/>
    <w:rsid w:val="00AA2D14"/>
    <w:rsid w:val="00AE3DBC"/>
    <w:rsid w:val="00B10E67"/>
    <w:rsid w:val="00B20E3C"/>
    <w:rsid w:val="00B21A4A"/>
    <w:rsid w:val="00B426D5"/>
    <w:rsid w:val="00B518E0"/>
    <w:rsid w:val="00B53B60"/>
    <w:rsid w:val="00BB172C"/>
    <w:rsid w:val="00C17D9C"/>
    <w:rsid w:val="00C3006D"/>
    <w:rsid w:val="00C51C8F"/>
    <w:rsid w:val="00C72F2D"/>
    <w:rsid w:val="00CC15DC"/>
    <w:rsid w:val="00CF3BD5"/>
    <w:rsid w:val="00D05AF4"/>
    <w:rsid w:val="00E25FBA"/>
    <w:rsid w:val="00E776D5"/>
    <w:rsid w:val="00EB1D08"/>
    <w:rsid w:val="00EC7B2D"/>
    <w:rsid w:val="00F64CC9"/>
    <w:rsid w:val="00F8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2EAF"/>
  <w15:docId w15:val="{7FBF26D8-734C-44EA-8B9B-4F2C0697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DA9"/>
    <w:pPr>
      <w:ind w:left="720"/>
      <w:contextualSpacing/>
    </w:pPr>
  </w:style>
  <w:style w:type="table" w:styleId="TableGrid">
    <w:name w:val="Table Grid"/>
    <w:basedOn w:val="TableNormal"/>
    <w:uiPriority w:val="59"/>
    <w:rsid w:val="0083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0B"/>
  </w:style>
  <w:style w:type="paragraph" w:styleId="Footer">
    <w:name w:val="footer"/>
    <w:basedOn w:val="Normal"/>
    <w:link w:val="FooterChar"/>
    <w:uiPriority w:val="99"/>
    <w:unhideWhenUsed/>
    <w:rsid w:val="00391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70B"/>
  </w:style>
  <w:style w:type="paragraph" w:styleId="BalloonText">
    <w:name w:val="Balloon Text"/>
    <w:basedOn w:val="Normal"/>
    <w:link w:val="BalloonTextChar"/>
    <w:uiPriority w:val="99"/>
    <w:semiHidden/>
    <w:unhideWhenUsed/>
    <w:rsid w:val="0039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1089</Words>
  <Characters>6142</Characters>
  <Application>Microsoft Office Word</Application>
  <DocSecurity>0</DocSecurity>
  <Lines>2047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Sir Edmund Hillary Academy</Company>
  <LinksUpToDate>false</LinksUpToDate>
  <CharactersWithSpaces>6806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Guest</dc:creator>
  <cp:keywords/>
  <dc:description/>
  <cp:lastModifiedBy>Head</cp:lastModifiedBy>
  <cp:revision>50</cp:revision>
  <cp:lastPrinted>2019-02-28T13:38:00Z</cp:lastPrinted>
  <dcterms:created xsi:type="dcterms:W3CDTF">2024-02-26T14:31:00Z</dcterms:created>
  <dcterms:modified xsi:type="dcterms:W3CDTF">2024-03-07T11:37:00Z</dcterms:modified>
  <cp:category/>
</cp:coreProperties>
</file>